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5A343" w14:textId="2AB1A57F" w:rsidR="00E16CA2" w:rsidRDefault="00043524">
      <w:r>
        <w:t xml:space="preserve">SCHOOLS BOOK NEEDS TO BE USED AS A SOURCE </w:t>
      </w:r>
    </w:p>
    <w:p w14:paraId="7C26B620" w14:textId="7425E448" w:rsidR="00043524" w:rsidRDefault="00043524"/>
    <w:p w14:paraId="6AFA0AAA" w14:textId="77777777" w:rsidR="00043524" w:rsidRDefault="00043524" w:rsidP="00043524">
      <w:r>
        <w:t>Suppose we want to know whether a person has been given a moral education.14 A woman might answer that she had because she had been taught not to lie, to treat others kindly, not to drink to excess, and to work hard. When asked what rea- sons she had been given for behaving thus, sup- pose she responded that she was taught not to lie because others would not trust her if she did. She was taught to treat others well because then they would treat her well in return. She was taught to work hard because of the satisfaction this brought her or because she would then be better able to sup- port herself. Would you consider her to have been given a moral education?</w:t>
      </w:r>
    </w:p>
    <w:p w14:paraId="15781345" w14:textId="77777777" w:rsidR="00043524" w:rsidRDefault="00043524" w:rsidP="00043524">
      <w:r>
        <w:t>It might be that this woman was given counsels of prudence, not morality. She was told what she should do to succeed in life in order to secure her own self-interest. But morality seems to imply more than prudence. We don’t lie because it is wrong to do so, or because others have a right to know the truth. We treat others well because they deserve to be so treated, or because it would be wrong to do otherwise. It seems that moral education cannot be merely egoistic. Do you agree?</w:t>
      </w:r>
    </w:p>
    <w:p w14:paraId="3A880D1E" w14:textId="77777777" w:rsidR="00043524" w:rsidRDefault="00043524" w:rsidP="00043524">
      <w:r>
        <w:t xml:space="preserve">Taking the moral point of view appears to involve being able to see beyond ourselves and our own interests. It may also mean that we attempt to see things from another’s point of view; or that we attempt to be impartial. Morality seems to require that moral rules apply equally to all, or that we have to give reasons why some persons are treated differ- </w:t>
      </w:r>
      <w:proofErr w:type="spellStart"/>
      <w:r>
        <w:t>ently</w:t>
      </w:r>
      <w:proofErr w:type="spellEnd"/>
      <w:r>
        <w:t xml:space="preserve"> than others.</w:t>
      </w:r>
    </w:p>
    <w:p w14:paraId="106C0394" w14:textId="77777777" w:rsidR="00043524" w:rsidRDefault="00043524" w:rsidP="00043524">
      <w:r>
        <w:t xml:space="preserve">But this view of morality as a set of neutral and impartial social rules raises a number of tricky ques- </w:t>
      </w:r>
      <w:proofErr w:type="spellStart"/>
      <w:r>
        <w:t>tions</w:t>
      </w:r>
      <w:proofErr w:type="spellEnd"/>
      <w:r>
        <w:t xml:space="preserve">. We usually do not think that we have to jus- </w:t>
      </w:r>
      <w:proofErr w:type="spellStart"/>
      <w:r>
        <w:t>tify</w:t>
      </w:r>
      <w:proofErr w:type="spellEnd"/>
      <w:r>
        <w:t xml:space="preserve"> treating those close to us differently and more favorably than others. If we are nepotistic and care more for our own children or our own friends than we do for strangers, does this mean that we are not</w:t>
      </w:r>
    </w:p>
    <w:p w14:paraId="1AD209C7" w14:textId="77777777" w:rsidR="00043524" w:rsidRDefault="00043524" w:rsidP="00043524">
      <w:r>
        <w:t xml:space="preserve">operating in the moral domain? Questions can be raised about the extent to which impartiality </w:t>
      </w:r>
      <w:proofErr w:type="spellStart"/>
      <w:r>
        <w:t>influ</w:t>
      </w:r>
      <w:proofErr w:type="spellEnd"/>
      <w:r>
        <w:t xml:space="preserve">- </w:t>
      </w:r>
      <w:proofErr w:type="spellStart"/>
      <w:r>
        <w:t>ences</w:t>
      </w:r>
      <w:proofErr w:type="spellEnd"/>
      <w:r>
        <w:t xml:space="preserve"> the moral domain or is required in order to be moral. Some feminists, for example, would rather define morality in terms of sympathy and caring. (See Chapter 9 for further treatment of this issue.)</w:t>
      </w:r>
    </w:p>
    <w:p w14:paraId="06CDD5F0" w14:textId="77777777" w:rsidR="00043524" w:rsidRDefault="00043524" w:rsidP="00043524">
      <w:r>
        <w:t>WHY BE MORAL?</w:t>
      </w:r>
    </w:p>
    <w:p w14:paraId="219505F9" w14:textId="77777777" w:rsidR="00043524" w:rsidRDefault="00043524" w:rsidP="00043524">
      <w:r>
        <w:t xml:space="preserve">Let us assume that morality does involve consider- </w:t>
      </w:r>
      <w:proofErr w:type="spellStart"/>
      <w:r>
        <w:t>ing</w:t>
      </w:r>
      <w:proofErr w:type="spellEnd"/>
      <w:r>
        <w:t xml:space="preserve"> other people’s points of view and treating people equally or impartially. Why should anyone </w:t>
      </w:r>
      <w:proofErr w:type="gramStart"/>
      <w:r>
        <w:t>do</w:t>
      </w:r>
      <w:proofErr w:type="gramEnd"/>
      <w:r>
        <w:t xml:space="preserve"> that, especially when it is not in one’s best interests to do so? In other words, are there any reasons we can give to show why one should be moral? One rea- son is that doing what one ought to do is just what being moral means. But how can we explain why we ought to do what we ought to do?</w:t>
      </w:r>
    </w:p>
    <w:p w14:paraId="6D12D442" w14:textId="77777777" w:rsidR="00043524" w:rsidRDefault="00043524" w:rsidP="00043524">
      <w:r>
        <w:t xml:space="preserve">We could argue that it is generally better for </w:t>
      </w:r>
      <w:proofErr w:type="spellStart"/>
      <w:r>
        <w:t>peo</w:t>
      </w:r>
      <w:proofErr w:type="spellEnd"/>
      <w:r>
        <w:t xml:space="preserve">- </w:t>
      </w:r>
      <w:proofErr w:type="spellStart"/>
      <w:r>
        <w:t>ple</w:t>
      </w:r>
      <w:proofErr w:type="spellEnd"/>
      <w:r>
        <w:t xml:space="preserve"> to have and follow moral rules. Without such rules, our social lives would be pretty wretched. As Hobbes suggests, a life of egoism in the state of nature would be one of constant conflict and war. However, this does not answer the question con- </w:t>
      </w:r>
      <w:proofErr w:type="spellStart"/>
      <w:r>
        <w:t>cerning</w:t>
      </w:r>
      <w:proofErr w:type="spellEnd"/>
      <w:r>
        <w:t xml:space="preserve"> why I should be moral when it is not in my best interests to do so.</w:t>
      </w:r>
    </w:p>
    <w:p w14:paraId="0665C7AA" w14:textId="77777777" w:rsidR="00043524" w:rsidRDefault="00043524" w:rsidP="00043524">
      <w:r>
        <w:t xml:space="preserve">If you were trying to convince a man why he should be moral, how would you do it? You might appeal to his fear of reprisal if he did not generally </w:t>
      </w:r>
      <w:proofErr w:type="spellStart"/>
      <w:r>
        <w:t>fol</w:t>
      </w:r>
      <w:proofErr w:type="spellEnd"/>
      <w:r>
        <w:t xml:space="preserve">- low moral rules. If he is not honest, then he will not be trusted. If he steals, he risks being punished. In the selection from Plato’s Republic that appears in this chapter, Glaucon tells the story of a shepherd named Gyges. Gyges comes into possession of a ring that makes him invisible. He proceeds to use his </w:t>
      </w:r>
      <w:proofErr w:type="spellStart"/>
      <w:r>
        <w:t>invisibil</w:t>
      </w:r>
      <w:proofErr w:type="spellEnd"/>
      <w:r>
        <w:t xml:space="preserve">- </w:t>
      </w:r>
      <w:proofErr w:type="spellStart"/>
      <w:r>
        <w:t>ity</w:t>
      </w:r>
      <w:proofErr w:type="spellEnd"/>
      <w:r>
        <w:t xml:space="preserve"> to take what he wants from others. Glaucon then asks whether we all would not do the same if </w:t>
      </w:r>
      <w:r>
        <w:lastRenderedPageBreak/>
        <w:t>we, like Gyges, could get away with it. He believes we would. But is he right? Is avoiding punishment the only rea- son that people do the right thing?</w:t>
      </w:r>
    </w:p>
    <w:p w14:paraId="1E10006D" w14:textId="77777777" w:rsidR="00043524" w:rsidRDefault="00043524" w:rsidP="00043524">
      <w:r>
        <w:t xml:space="preserve">There are other more positive but still self- interested reasons you might offer someone to con- </w:t>
      </w:r>
      <w:proofErr w:type="spellStart"/>
      <w:r>
        <w:t>vince</w:t>
      </w:r>
      <w:proofErr w:type="spellEnd"/>
      <w:r>
        <w:t xml:space="preserve"> that person that he or she ought to be moral. You might tell the individual that being virtuous is to one’s own advantage. You might recall some of the advice from Benjamin Franklin’s Poor Richard’s</w:t>
      </w:r>
      <w:r>
        <w:t xml:space="preserve"> </w:t>
      </w:r>
      <w:r>
        <w:t xml:space="preserve">Almanac.15 “A stitch in time saves nine.” “Observe all men, thyself most.” “Spare and have is better than spend and crave.” Many of the moral </w:t>
      </w:r>
      <w:proofErr w:type="spellStart"/>
      <w:r>
        <w:t>apho</w:t>
      </w:r>
      <w:proofErr w:type="spellEnd"/>
      <w:r>
        <w:t xml:space="preserve">- </w:t>
      </w:r>
      <w:proofErr w:type="spellStart"/>
      <w:r>
        <w:t>risms</w:t>
      </w:r>
      <w:proofErr w:type="spellEnd"/>
      <w:r>
        <w:t xml:space="preserve"> put forward by motivational speakers and self-help gurus—from Dr. Phil and Oprah Winfrey to Deepak Chopra—are focused on maximizing self- interest. These are the self-interested counsels of a practical morality. It turns out that most of the </w:t>
      </w:r>
      <w:proofErr w:type="spellStart"/>
      <w:r>
        <w:t>tradi</w:t>
      </w:r>
      <w:proofErr w:type="spellEnd"/>
      <w:r>
        <w:t xml:space="preserve">- </w:t>
      </w:r>
      <w:proofErr w:type="spellStart"/>
      <w:r>
        <w:t>tional</w:t>
      </w:r>
      <w:proofErr w:type="spellEnd"/>
      <w:r>
        <w:t xml:space="preserve"> virtues are usually in our own best interests. It is in our interest to be temperate, courageous, thrifty, kind, honest, and so on—because these virtues help us live a stable life in a world that we share with others. Indeed, it does appear to be in our interests to be altruistic, since concern for others is often reciprocated.</w:t>
      </w:r>
    </w:p>
    <w:p w14:paraId="66ED25B2" w14:textId="77777777" w:rsidR="00043524" w:rsidRDefault="00043524" w:rsidP="00043524">
      <w:r>
        <w:t>You might go even further in thinking about rea- sons to be moral. You might make the point that being moral is ennobling. Even when it involves sacrifice for a cause, being a moral person gives one a certain dignity, integrity, and self-respect. Only humans are capable of being moral, you might say, and human beings cannot flourish without being moral. You can give more thought to this question when you read about Kant’s moral theory in Chapter 6. For Kant, human dignity and worth is wholly bound up with being able to act for moral reasons.</w:t>
      </w:r>
    </w:p>
    <w:p w14:paraId="32CBFE2C" w14:textId="77777777" w:rsidR="00043524" w:rsidRDefault="00043524" w:rsidP="00043524">
      <w:r>
        <w:t xml:space="preserve">Nevertheless, one can point to many examples in which people who successfully break the moral rules seem to fare better than those who follow them. “Nice guys [and gals?] finish last,” as baseball great Leo Durocher put it. If being moral seems too demanding, then some say this is too bad for moral- </w:t>
      </w:r>
      <w:proofErr w:type="spellStart"/>
      <w:r>
        <w:t>ity</w:t>
      </w:r>
      <w:proofErr w:type="spellEnd"/>
      <w:r>
        <w:t>. We ought to have a good life, even if it means sacrificing something of morality. In another view, if being moral involves sacrificing something of the personally fulfilling life and perhaps even “finishing last” sometimes, then this is what must be done. No one ever said being moral was going to be easy!16</w:t>
      </w:r>
    </w:p>
    <w:p w14:paraId="0A5FDCFB" w14:textId="77777777" w:rsidR="00043524" w:rsidRDefault="00043524" w:rsidP="00043524">
      <w:r>
        <w:t>The discussion of egoism, altruism, and the social contract is an old one that extends throughout the history of philosophy. The reading selections for this chapter span that history. In the first reading, Plato’s characters in The Republic explore the contention that we always act in our own interests—one of the reasons given in support of an egoist theory. Plato</w:t>
      </w:r>
      <w:r>
        <w:t xml:space="preserve"> </w:t>
      </w:r>
    </w:p>
    <w:p w14:paraId="6CB38555" w14:textId="0195A13C" w:rsidR="00043524" w:rsidRDefault="00043524" w:rsidP="00043524">
      <w:r>
        <w:t xml:space="preserve">offers a thought experiment involving invisibility and a magic ring to help us think about what we would really do if no one was looking. In the second reading, the English philosopher Thomas Hobbes provides an answer to the question of what people would do if they were not regulated by social rules. He argues not only that all human beings tend to pursue their own safety and interests—but also why it is rational for self-interested individuals to </w:t>
      </w:r>
      <w:proofErr w:type="spellStart"/>
      <w:r>
        <w:t>cre</w:t>
      </w:r>
      <w:proofErr w:type="spellEnd"/>
      <w:r>
        <w:t>- ate a social contract that furthers the goal of self- protection. Finally, drawing on the resources of modern biological science, Steven Pinker offers an account of how selfishness and pro-social behavior are related to the social contract.</w:t>
      </w:r>
    </w:p>
    <w:p w14:paraId="64573E3B" w14:textId="01FB498F" w:rsidR="00043524" w:rsidRDefault="00043524" w:rsidP="00043524"/>
    <w:p w14:paraId="3C8D33A2" w14:textId="77777777" w:rsidR="00043524" w:rsidRPr="00043524" w:rsidRDefault="00043524" w:rsidP="00043524">
      <w:pPr>
        <w:rPr>
          <w:rFonts w:ascii="Times New Roman" w:eastAsia="Times New Roman" w:hAnsi="Times New Roman" w:cs="Times New Roman"/>
        </w:rPr>
      </w:pPr>
      <w:r w:rsidRPr="00043524">
        <w:rPr>
          <w:rFonts w:ascii="Roboto" w:eastAsia="Times New Roman" w:hAnsi="Roboto" w:cs="Times New Roman"/>
          <w:color w:val="3C3C3C"/>
          <w:sz w:val="21"/>
          <w:szCs w:val="21"/>
          <w:shd w:val="clear" w:color="auto" w:fill="FAFAFA"/>
        </w:rPr>
        <w:t>MacKinnon, B. </w:t>
      </w:r>
      <w:r w:rsidRPr="00043524">
        <w:rPr>
          <w:rFonts w:ascii="Roboto" w:eastAsia="Times New Roman" w:hAnsi="Roboto" w:cs="Times New Roman"/>
          <w:i/>
          <w:iCs/>
          <w:color w:val="3C3C3C"/>
          <w:sz w:val="21"/>
          <w:szCs w:val="21"/>
          <w:shd w:val="clear" w:color="auto" w:fill="FAFAFA"/>
        </w:rPr>
        <w:t>Ethics: Theory and Contemporary Issues</w:t>
      </w:r>
      <w:r w:rsidRPr="00043524">
        <w:rPr>
          <w:rFonts w:ascii="Roboto" w:eastAsia="Times New Roman" w:hAnsi="Roboto" w:cs="Times New Roman"/>
          <w:color w:val="3C3C3C"/>
          <w:sz w:val="21"/>
          <w:szCs w:val="21"/>
          <w:shd w:val="clear" w:color="auto" w:fill="FAFAFA"/>
        </w:rPr>
        <w:t>. [VitalSource Bookshelf]. Retrieved from https://online.vitalsource.com/#/books/9781337515443/</w:t>
      </w:r>
    </w:p>
    <w:p w14:paraId="2041B603" w14:textId="77777777" w:rsidR="00043524" w:rsidRDefault="00043524" w:rsidP="00043524"/>
    <w:sectPr w:rsidR="00043524" w:rsidSect="006A5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524"/>
    <w:rsid w:val="000234E4"/>
    <w:rsid w:val="00043524"/>
    <w:rsid w:val="006A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5DD547"/>
  <w15:chartTrackingRefBased/>
  <w15:docId w15:val="{2FEA5D35-20DD-FF48-96AF-2ACC634D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3524"/>
    <w:rPr>
      <w:i/>
      <w:iCs/>
    </w:rPr>
  </w:style>
  <w:style w:type="character" w:customStyle="1" w:styleId="retrieved-from">
    <w:name w:val="retrieved-from"/>
    <w:basedOn w:val="DefaultParagraphFont"/>
    <w:rsid w:val="00043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93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1077</Words>
  <Characters>6142</Characters>
  <Application>Microsoft Office Word</Application>
  <DocSecurity>0</DocSecurity>
  <Lines>51</Lines>
  <Paragraphs>14</Paragraphs>
  <ScaleCrop>false</ScaleCrop>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2020-05-17T00:16:00Z</dcterms:created>
  <dcterms:modified xsi:type="dcterms:W3CDTF">2020-05-17T00:17:00Z</dcterms:modified>
</cp:coreProperties>
</file>